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925BD" w14:textId="1CD02BD8" w:rsidR="006D349A" w:rsidRDefault="00A8787F" w:rsidP="006D349A">
      <w:r w:rsidRPr="002D7169">
        <w:rPr>
          <w:rFonts w:ascii="Arial" w:hAnsi="Arial" w:cs="Arial"/>
          <w:noProof/>
          <w:sz w:val="20"/>
        </w:rPr>
        <mc:AlternateContent>
          <mc:Choice Requires="wps">
            <w:drawing>
              <wp:anchor distT="0" distB="0" distL="114300" distR="114300" simplePos="0" relativeHeight="251659264" behindDoc="0" locked="0" layoutInCell="1" allowOverlap="1" wp14:anchorId="341589FA" wp14:editId="395B1C7B">
                <wp:simplePos x="0" y="0"/>
                <wp:positionH relativeFrom="margin">
                  <wp:align>left</wp:align>
                </wp:positionH>
                <wp:positionV relativeFrom="paragraph">
                  <wp:posOffset>-3626</wp:posOffset>
                </wp:positionV>
                <wp:extent cx="6191250" cy="28575"/>
                <wp:effectExtent l="0" t="0" r="19050" b="28575"/>
                <wp:wrapNone/>
                <wp:docPr id="9" name="Straight Connector 9"/>
                <wp:cNvGraphicFramePr/>
                <a:graphic xmlns:a="http://schemas.openxmlformats.org/drawingml/2006/main">
                  <a:graphicData uri="http://schemas.microsoft.com/office/word/2010/wordprocessingShape">
                    <wps:wsp>
                      <wps:cNvCnPr/>
                      <wps:spPr>
                        <a:xfrm flipV="1">
                          <a:off x="0" y="0"/>
                          <a:ext cx="6191250" cy="28575"/>
                        </a:xfrm>
                        <a:prstGeom prst="line">
                          <a:avLst/>
                        </a:prstGeom>
                        <a:noFill/>
                        <a:ln w="12700" cap="flat" cmpd="sng" algn="ctr">
                          <a:solidFill>
                            <a:srgbClr val="89906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42EE9B9" id="Straight Connector 9"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pt" to="48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" strokecolor="#899064" strokeweight="1pt">
                <v:stroke joinstyle="miter"/>
                <w10:wrap anchorx="margin"/>
              </v:line>
            </w:pict>
          </mc:Fallback>
        </mc:AlternateContent>
      </w:r>
    </w:p>
    <w:p w14:paraId="59A6537E" w14:textId="77777777" w:rsidR="00A42F80" w:rsidRPr="00EB2019" w:rsidRDefault="00A42F80" w:rsidP="00A42F80">
      <w:pPr>
        <w:pStyle w:val="NoSpacing"/>
        <w:jc w:val="center"/>
        <w:rPr>
          <w:b/>
          <w:sz w:val="44"/>
        </w:rPr>
      </w:pPr>
      <w:r w:rsidRPr="00EB2019">
        <w:rPr>
          <w:b/>
          <w:sz w:val="44"/>
        </w:rPr>
        <w:t xml:space="preserve">Why can’t my child wear floatation </w:t>
      </w:r>
      <w:proofErr w:type="gramStart"/>
      <w:r w:rsidRPr="00EB2019">
        <w:rPr>
          <w:b/>
          <w:sz w:val="44"/>
        </w:rPr>
        <w:t>devices</w:t>
      </w:r>
      <w:proofErr w:type="gramEnd"/>
      <w:r w:rsidRPr="00EB2019">
        <w:rPr>
          <w:b/>
          <w:sz w:val="44"/>
        </w:rPr>
        <w:t xml:space="preserve"> </w:t>
      </w:r>
    </w:p>
    <w:p w14:paraId="7FEAF0A3" w14:textId="5F11FF11" w:rsidR="00F235E4" w:rsidRPr="00EB2019" w:rsidRDefault="00A42F80" w:rsidP="00A42F80">
      <w:pPr>
        <w:pStyle w:val="NoSpacing"/>
        <w:jc w:val="center"/>
        <w:rPr>
          <w:b/>
          <w:sz w:val="44"/>
        </w:rPr>
      </w:pPr>
      <w:r w:rsidRPr="00EB2019">
        <w:rPr>
          <w:b/>
          <w:sz w:val="44"/>
        </w:rPr>
        <w:t xml:space="preserve">at the City of Mountain Home </w:t>
      </w:r>
      <w:r w:rsidR="00EB2019" w:rsidRPr="00EB2019">
        <w:rPr>
          <w:b/>
          <w:sz w:val="44"/>
        </w:rPr>
        <w:t xml:space="preserve">Swimming </w:t>
      </w:r>
      <w:r w:rsidRPr="00EB2019">
        <w:rPr>
          <w:b/>
          <w:sz w:val="44"/>
        </w:rPr>
        <w:t>Pool?</w:t>
      </w:r>
    </w:p>
    <w:p w14:paraId="46FAF654" w14:textId="52D96265" w:rsidR="00A42F80" w:rsidRPr="00A42F80" w:rsidRDefault="00A42F80" w:rsidP="00A42F80">
      <w:pPr>
        <w:pStyle w:val="NoSpacing"/>
        <w:jc w:val="center"/>
        <w:rPr>
          <w:b/>
          <w:i/>
          <w:sz w:val="32"/>
        </w:rPr>
      </w:pPr>
      <w:r w:rsidRPr="00A42F80">
        <w:rPr>
          <w:b/>
          <w:i/>
          <w:sz w:val="32"/>
        </w:rPr>
        <w:t>Give your child the best flotation device of all: Swimming skills!</w:t>
      </w:r>
    </w:p>
    <w:p w14:paraId="7D0553AA" w14:textId="77777777" w:rsidR="00A42F80" w:rsidRDefault="00A42F80" w:rsidP="006D349A">
      <w:pPr>
        <w:pStyle w:val="NoSpacing"/>
      </w:pPr>
    </w:p>
    <w:p w14:paraId="126C408C" w14:textId="759A9E2A" w:rsidR="00A42F80" w:rsidRPr="00693283" w:rsidRDefault="00A42F80" w:rsidP="00A42F80">
      <w:pPr>
        <w:rPr>
          <w:sz w:val="24"/>
          <w:szCs w:val="24"/>
        </w:rPr>
      </w:pPr>
      <w:r w:rsidRPr="00693283">
        <w:rPr>
          <w:sz w:val="24"/>
          <w:szCs w:val="24"/>
        </w:rPr>
        <w:t xml:space="preserve">Water wings, </w:t>
      </w:r>
      <w:proofErr w:type="spellStart"/>
      <w:r w:rsidRPr="00693283">
        <w:rPr>
          <w:sz w:val="24"/>
          <w:szCs w:val="24"/>
        </w:rPr>
        <w:t>swimmies</w:t>
      </w:r>
      <w:proofErr w:type="spellEnd"/>
      <w:r w:rsidRPr="00693283">
        <w:rPr>
          <w:sz w:val="24"/>
          <w:szCs w:val="24"/>
        </w:rPr>
        <w:t>, floaties, life jackets, swimsuits wi</w:t>
      </w:r>
      <w:r w:rsidR="008F4478">
        <w:rPr>
          <w:sz w:val="24"/>
          <w:szCs w:val="24"/>
        </w:rPr>
        <w:t>th flotation devices inside them</w:t>
      </w:r>
      <w:r w:rsidRPr="00693283">
        <w:rPr>
          <w:sz w:val="24"/>
          <w:szCs w:val="24"/>
        </w:rPr>
        <w:t xml:space="preserve"> etc., are flotation devices that assist a child to stay afloat in water.  These floatation devices actually hinder young swimmers from learning the proper techniques to swim effectively.  For this reason, the City of Mountain Home Parks and Recreation department does not allow these devices to be used in our public swimming pool.  The following is a partial list of the reasons for this policy:</w:t>
      </w:r>
    </w:p>
    <w:p w14:paraId="5DF4F527" w14:textId="6CB41C01" w:rsidR="00A42F80" w:rsidRPr="00693283" w:rsidRDefault="00A42F80" w:rsidP="00A42F80">
      <w:pPr>
        <w:pStyle w:val="ListParagraph"/>
        <w:numPr>
          <w:ilvl w:val="0"/>
          <w:numId w:val="2"/>
        </w:numPr>
      </w:pPr>
      <w:r w:rsidRPr="00693283">
        <w:t>Flotation devices teach children incorrect body position for swimmi</w:t>
      </w:r>
      <w:r w:rsidR="00EB2019">
        <w:t>ng- head up and legs underneath</w:t>
      </w:r>
    </w:p>
    <w:p w14:paraId="196DBF26" w14:textId="77777777" w:rsidR="00A42F80" w:rsidRPr="00693283" w:rsidRDefault="00A42F80" w:rsidP="00A42F80">
      <w:pPr>
        <w:pStyle w:val="ListParagraph"/>
        <w:numPr>
          <w:ilvl w:val="0"/>
          <w:numId w:val="2"/>
        </w:numPr>
      </w:pPr>
      <w:r w:rsidRPr="00693283">
        <w:t>Flotation devices hinder arm movement necessary for swimming</w:t>
      </w:r>
    </w:p>
    <w:p w14:paraId="224AD073" w14:textId="16E5CA65" w:rsidR="00A42F80" w:rsidRPr="00693283" w:rsidRDefault="00A42F80" w:rsidP="00A42F80">
      <w:pPr>
        <w:pStyle w:val="ListParagraph"/>
        <w:numPr>
          <w:ilvl w:val="0"/>
          <w:numId w:val="2"/>
        </w:numPr>
      </w:pPr>
      <w:r w:rsidRPr="00693283">
        <w:t>Flotation devices give both parent and child a fa</w:t>
      </w:r>
      <w:bookmarkStart w:id="0" w:name="_GoBack"/>
      <w:bookmarkEnd w:id="0"/>
      <w:r w:rsidRPr="00693283">
        <w:t>lse sense of security and encourage poor swimmers to swim into unsaf</w:t>
      </w:r>
      <w:r w:rsidR="00EB2019">
        <w:t>e conditions such as deep water</w:t>
      </w:r>
    </w:p>
    <w:p w14:paraId="2B2B95BC" w14:textId="702D9100" w:rsidR="00A42F80" w:rsidRPr="00693283" w:rsidRDefault="00A42F80" w:rsidP="00A42F80">
      <w:pPr>
        <w:pStyle w:val="ListParagraph"/>
        <w:numPr>
          <w:ilvl w:val="0"/>
          <w:numId w:val="2"/>
        </w:numPr>
      </w:pPr>
      <w:r w:rsidRPr="00693283">
        <w:t>Flotation devices may slip off or be removed by the child where they cannot stand up, leaving the child without flotation in an area where they cannot swim</w:t>
      </w:r>
    </w:p>
    <w:p w14:paraId="421C0B7D" w14:textId="42D55EBF" w:rsidR="00A42F80" w:rsidRPr="00693283" w:rsidRDefault="00A42F80" w:rsidP="00A42F80">
      <w:pPr>
        <w:pStyle w:val="ListParagraph"/>
        <w:numPr>
          <w:ilvl w:val="0"/>
          <w:numId w:val="2"/>
        </w:numPr>
      </w:pPr>
      <w:r w:rsidRPr="00693283">
        <w:t>Continued use of flotation devices by children can develop a dependency which is difficult to overcome later in life</w:t>
      </w:r>
    </w:p>
    <w:p w14:paraId="48F18B1C" w14:textId="0493156E" w:rsidR="00A42F80" w:rsidRPr="00693283" w:rsidRDefault="00A42F80" w:rsidP="00A42F80">
      <w:pPr>
        <w:pStyle w:val="ListParagraph"/>
        <w:numPr>
          <w:ilvl w:val="0"/>
          <w:numId w:val="2"/>
        </w:numPr>
      </w:pPr>
      <w:r w:rsidRPr="00693283">
        <w:t xml:space="preserve">Flotation devices are </w:t>
      </w:r>
      <w:r w:rsidRPr="00693283">
        <w:rPr>
          <w:b/>
        </w:rPr>
        <w:t>not recommended</w:t>
      </w:r>
      <w:r w:rsidRPr="00693283">
        <w:t xml:space="preserve"> by either the American Red Cross or the United States Coast Guard as a supplement to parental supervision in the water</w:t>
      </w:r>
      <w:r w:rsidR="00EB2019">
        <w:t>.</w:t>
      </w:r>
    </w:p>
    <w:p w14:paraId="75727CB2" w14:textId="77777777" w:rsidR="00A42F80" w:rsidRPr="00693283" w:rsidRDefault="00A42F80" w:rsidP="00A42F80">
      <w:pPr>
        <w:rPr>
          <w:sz w:val="24"/>
          <w:szCs w:val="24"/>
        </w:rPr>
      </w:pPr>
    </w:p>
    <w:p w14:paraId="1D18E831" w14:textId="52F871E1" w:rsidR="00A42F80" w:rsidRPr="00693283" w:rsidRDefault="00A42F80" w:rsidP="00A42F80">
      <w:pPr>
        <w:rPr>
          <w:sz w:val="24"/>
          <w:szCs w:val="24"/>
        </w:rPr>
      </w:pPr>
      <w:r w:rsidRPr="00693283">
        <w:rPr>
          <w:sz w:val="24"/>
          <w:szCs w:val="24"/>
        </w:rPr>
        <w:t xml:space="preserve">We strongly suggest that anyone unsure of the child’s swimming ability to register for swimming lessons.  Swim lessons are offered here at the City of Mountain Home Public Pool as well as other Recreation Departments in the area. </w:t>
      </w:r>
    </w:p>
    <w:p w14:paraId="15E60333" w14:textId="44BFFF0B" w:rsidR="00F235E4" w:rsidRPr="00F66159" w:rsidRDefault="00693283" w:rsidP="00F66159">
      <w:pPr>
        <w:jc w:val="center"/>
        <w:rPr>
          <w:b/>
          <w:sz w:val="24"/>
        </w:rPr>
      </w:pPr>
      <w:r w:rsidRPr="00693283">
        <w:rPr>
          <w:noProof/>
        </w:rPr>
        <w:drawing>
          <wp:anchor distT="0" distB="0" distL="114300" distR="114300" simplePos="0" relativeHeight="251658752" behindDoc="1" locked="0" layoutInCell="1" allowOverlap="1" wp14:anchorId="2AECFFF2" wp14:editId="688C0BE7">
            <wp:simplePos x="0" y="0"/>
            <wp:positionH relativeFrom="margin">
              <wp:align>left</wp:align>
            </wp:positionH>
            <wp:positionV relativeFrom="paragraph">
              <wp:posOffset>5715</wp:posOffset>
            </wp:positionV>
            <wp:extent cx="3382645" cy="1295400"/>
            <wp:effectExtent l="0" t="0" r="8255" b="0"/>
            <wp:wrapTight wrapText="bothSides">
              <wp:wrapPolygon edited="0">
                <wp:start x="0" y="0"/>
                <wp:lineTo x="0" y="21282"/>
                <wp:lineTo x="21531" y="21282"/>
                <wp:lineTo x="2153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82645" cy="1295400"/>
                    </a:xfrm>
                    <a:prstGeom prst="rect">
                      <a:avLst/>
                    </a:prstGeom>
                  </pic:spPr>
                </pic:pic>
              </a:graphicData>
            </a:graphic>
            <wp14:sizeRelH relativeFrom="margin">
              <wp14:pctWidth>0</wp14:pctWidth>
            </wp14:sizeRelH>
            <wp14:sizeRelV relativeFrom="margin">
              <wp14:pctHeight>0</wp14:pctHeight>
            </wp14:sizeRelV>
          </wp:anchor>
        </w:drawing>
      </w:r>
      <w:r w:rsidRPr="00693283">
        <w:rPr>
          <w:b/>
          <w:i/>
          <w:sz w:val="24"/>
        </w:rPr>
        <w:t>I</w:t>
      </w:r>
      <w:r w:rsidR="00A42F80" w:rsidRPr="00693283">
        <w:rPr>
          <w:b/>
          <w:i/>
          <w:sz w:val="24"/>
        </w:rPr>
        <w:t xml:space="preserve">f you have questions that were not answered, please feel free to call the </w:t>
      </w:r>
      <w:r w:rsidRPr="00693283">
        <w:rPr>
          <w:b/>
          <w:i/>
          <w:sz w:val="24"/>
        </w:rPr>
        <w:t xml:space="preserve">Parks &amp; </w:t>
      </w:r>
      <w:r w:rsidR="00A42F80" w:rsidRPr="00693283">
        <w:rPr>
          <w:b/>
          <w:i/>
          <w:sz w:val="24"/>
        </w:rPr>
        <w:t>Recreation office at 587-2112.  We hope you enjoy your swim experience at the Mountain Home City Pool!</w:t>
      </w:r>
      <w:r w:rsidRPr="00693283">
        <w:rPr>
          <w:b/>
          <w:sz w:val="24"/>
        </w:rPr>
        <w:t xml:space="preserve"> </w:t>
      </w:r>
    </w:p>
    <w:sectPr w:rsidR="00F235E4" w:rsidRPr="00F66159" w:rsidSect="00F235E4">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C153B" w14:textId="77777777" w:rsidR="0026578D" w:rsidRDefault="0026578D" w:rsidP="002D7169">
      <w:pPr>
        <w:spacing w:after="0" w:line="240" w:lineRule="auto"/>
      </w:pPr>
      <w:r>
        <w:separator/>
      </w:r>
    </w:p>
  </w:endnote>
  <w:endnote w:type="continuationSeparator" w:id="0">
    <w:p w14:paraId="266BDD0A" w14:textId="77777777" w:rsidR="0026578D" w:rsidRDefault="0026578D" w:rsidP="002D7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3E6E4" w14:textId="77777777" w:rsidR="008F3E7C" w:rsidRDefault="008F3E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B21BA" w14:textId="77777777" w:rsidR="008F3E7C" w:rsidRPr="003852FA" w:rsidRDefault="00F235E4" w:rsidP="008F3E7C">
    <w:pPr>
      <w:tabs>
        <w:tab w:val="center" w:pos="4680"/>
        <w:tab w:val="right" w:pos="9360"/>
      </w:tabs>
      <w:spacing w:after="0" w:line="240" w:lineRule="auto"/>
      <w:ind w:firstLine="1440"/>
      <w:rPr>
        <w:rFonts w:ascii="Arial Black" w:hAnsi="Arial Black" w:cs="Arial"/>
        <w:color w:val="115E67"/>
        <w:sz w:val="20"/>
      </w:rPr>
    </w:pPr>
    <w:r w:rsidRPr="002D7169">
      <w:rPr>
        <w:rFonts w:ascii="Arial" w:hAnsi="Arial" w:cs="Arial"/>
        <w:noProof/>
        <w:sz w:val="20"/>
      </w:rPr>
      <mc:AlternateContent>
        <mc:Choice Requires="wps">
          <w:drawing>
            <wp:anchor distT="0" distB="0" distL="114300" distR="114300" simplePos="0" relativeHeight="251662336" behindDoc="0" locked="0" layoutInCell="1" allowOverlap="1" wp14:anchorId="2A2010E1" wp14:editId="2B344AA7">
              <wp:simplePos x="0" y="0"/>
              <wp:positionH relativeFrom="margin">
                <wp:align>center</wp:align>
              </wp:positionH>
              <wp:positionV relativeFrom="paragraph">
                <wp:posOffset>-75565</wp:posOffset>
              </wp:positionV>
              <wp:extent cx="6191250" cy="2857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6191250" cy="28575"/>
                      </a:xfrm>
                      <a:prstGeom prst="line">
                        <a:avLst/>
                      </a:prstGeom>
                      <a:noFill/>
                      <a:ln w="12700" cap="flat" cmpd="sng" algn="ctr">
                        <a:solidFill>
                          <a:srgbClr val="89906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A819202" id="Straight Connector 2" o:spid="_x0000_s1026" style="position:absolute;flip:y;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95pt" to="487.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" strokecolor="#899064" strokeweight="1pt">
              <v:stroke joinstyle="miter"/>
              <w10:wrap anchorx="margin"/>
            </v:line>
          </w:pict>
        </mc:Fallback>
      </mc:AlternateContent>
    </w:r>
    <w:r>
      <w:rPr>
        <w:rFonts w:ascii="Arial Black" w:hAnsi="Arial Black" w:cs="Arial"/>
        <w:noProof/>
        <w:color w:val="115E67"/>
        <w:sz w:val="20"/>
      </w:rPr>
      <mc:AlternateContent>
        <mc:Choice Requires="wps">
          <w:drawing>
            <wp:anchor distT="0" distB="0" distL="114300" distR="114300" simplePos="0" relativeHeight="251663360" behindDoc="0" locked="0" layoutInCell="1" allowOverlap="1" wp14:anchorId="1020A404" wp14:editId="4F40DB89">
              <wp:simplePos x="0" y="0"/>
              <wp:positionH relativeFrom="margin">
                <wp:align>center</wp:align>
              </wp:positionH>
              <wp:positionV relativeFrom="paragraph">
                <wp:posOffset>29210</wp:posOffset>
              </wp:positionV>
              <wp:extent cx="0" cy="12382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0" cy="123825"/>
                      </a:xfrm>
                      <a:prstGeom prst="line">
                        <a:avLst/>
                      </a:prstGeom>
                      <a:noFill/>
                      <a:ln w="25400" cap="flat" cmpd="sng" algn="ctr">
                        <a:solidFill>
                          <a:srgbClr val="899064"/>
                        </a:solidFill>
                        <a:prstDash val="solid"/>
                        <a:miter lim="800000"/>
                      </a:ln>
                      <a:effectLst/>
                    </wps:spPr>
                    <wps:bodyPr/>
                  </wps:wsp>
                </a:graphicData>
              </a:graphic>
            </wp:anchor>
          </w:drawing>
        </mc:Choice>
        <mc:Fallback>
          <w:pict>
            <v:line w14:anchorId="2C6AE0D3" id="Straight Connector 4" o:spid="_x0000_s1026" style="position:absolute;z-index:251663360;visibility:visible;mso-wrap-style:square;mso-wrap-distance-left:9pt;mso-wrap-distance-top:0;mso-wrap-distance-right:9pt;mso-wrap-distance-bottom:0;mso-position-horizontal:center;mso-position-horizontal-relative:margin;mso-position-vertical:absolute;mso-position-vertical-relative:text" from="0,2.3pt" to="0,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" strokecolor="#899064" strokeweight="2pt">
              <v:stroke joinstyle="miter"/>
              <w10:wrap anchorx="margin"/>
            </v:line>
          </w:pict>
        </mc:Fallback>
      </mc:AlternateContent>
    </w:r>
    <w:r>
      <w:rPr>
        <w:rFonts w:ascii="Arial Black" w:hAnsi="Arial Black" w:cs="Arial"/>
        <w:color w:val="115E67"/>
        <w:sz w:val="20"/>
      </w:rPr>
      <w:t xml:space="preserve">        </w:t>
    </w:r>
    <w:r w:rsidR="008F3E7C" w:rsidRPr="003852FA">
      <w:rPr>
        <w:rFonts w:ascii="Arial Black" w:hAnsi="Arial Black" w:cs="Arial"/>
        <w:color w:val="115E67"/>
        <w:sz w:val="20"/>
      </w:rPr>
      <w:t>City of Mountain Home</w:t>
    </w:r>
    <w:r w:rsidR="008F3E7C">
      <w:rPr>
        <w:rFonts w:ascii="Arial Black" w:hAnsi="Arial Black" w:cs="Arial"/>
        <w:color w:val="115E67"/>
        <w:sz w:val="20"/>
      </w:rPr>
      <w:t xml:space="preserve">       Park &amp; Recreation Office</w:t>
    </w:r>
  </w:p>
  <w:p w14:paraId="6599AD0B" w14:textId="77777777" w:rsidR="008F3E7C" w:rsidRPr="002D7169" w:rsidRDefault="008F3E7C" w:rsidP="008F3E7C">
    <w:pPr>
      <w:tabs>
        <w:tab w:val="center" w:pos="4680"/>
        <w:tab w:val="right" w:pos="9360"/>
      </w:tabs>
      <w:spacing w:after="0" w:line="240" w:lineRule="auto"/>
      <w:jc w:val="center"/>
      <w:rPr>
        <w:rFonts w:ascii="Arial" w:hAnsi="Arial" w:cs="Arial"/>
        <w:sz w:val="20"/>
      </w:rPr>
    </w:pPr>
    <w:r>
      <w:rPr>
        <w:rFonts w:ascii="Arial" w:hAnsi="Arial" w:cs="Arial"/>
        <w:sz w:val="20"/>
      </w:rPr>
      <w:t>P.O. Box 10, 795 S. 5</w:t>
    </w:r>
    <w:r w:rsidRPr="008F3E7C">
      <w:rPr>
        <w:rFonts w:ascii="Arial" w:hAnsi="Arial" w:cs="Arial"/>
        <w:sz w:val="20"/>
        <w:vertAlign w:val="superscript"/>
      </w:rPr>
      <w:t>th</w:t>
    </w:r>
    <w:r>
      <w:rPr>
        <w:rFonts w:ascii="Arial" w:hAnsi="Arial" w:cs="Arial"/>
        <w:sz w:val="20"/>
      </w:rPr>
      <w:t xml:space="preserve"> West</w:t>
    </w:r>
    <w:r w:rsidRPr="002D7169">
      <w:rPr>
        <w:rFonts w:ascii="Arial" w:hAnsi="Arial" w:cs="Arial"/>
        <w:sz w:val="20"/>
      </w:rPr>
      <w:t>, Mountain Home, ID 83647</w:t>
    </w:r>
    <w:r>
      <w:rPr>
        <w:rFonts w:ascii="Arial" w:hAnsi="Arial" w:cs="Arial"/>
        <w:sz w:val="20"/>
      </w:rPr>
      <w:t xml:space="preserve"> </w:t>
    </w:r>
    <w:r w:rsidRPr="002D7169">
      <w:rPr>
        <w:rFonts w:ascii="Arial" w:hAnsi="Arial" w:cs="Arial"/>
        <w:b/>
        <w:bCs/>
        <w:color w:val="899064"/>
        <w:sz w:val="20"/>
      </w:rPr>
      <w:t>•</w:t>
    </w:r>
    <w:r>
      <w:rPr>
        <w:rFonts w:ascii="Arial" w:hAnsi="Arial" w:cs="Arial"/>
        <w:sz w:val="20"/>
      </w:rPr>
      <w:t xml:space="preserve"> (208) 587-2112 </w:t>
    </w:r>
    <w:r w:rsidRPr="002D7169">
      <w:rPr>
        <w:rFonts w:ascii="Arial" w:hAnsi="Arial" w:cs="Arial"/>
        <w:b/>
        <w:bCs/>
        <w:color w:val="899064"/>
        <w:sz w:val="20"/>
      </w:rPr>
      <w:t>•</w:t>
    </w:r>
    <w:r>
      <w:rPr>
        <w:rFonts w:ascii="Arial" w:hAnsi="Arial" w:cs="Arial"/>
        <w:b/>
        <w:bCs/>
        <w:color w:val="899064"/>
        <w:sz w:val="20"/>
      </w:rPr>
      <w:t xml:space="preserve"> </w:t>
    </w:r>
    <w:r>
      <w:rPr>
        <w:rFonts w:ascii="Arial" w:hAnsi="Arial" w:cs="Arial"/>
        <w:bCs/>
        <w:sz w:val="20"/>
      </w:rPr>
      <w:t>www.mountain-home.us</w:t>
    </w:r>
  </w:p>
  <w:p w14:paraId="53905BFB" w14:textId="77777777" w:rsidR="00F235E4" w:rsidRDefault="00F235E4" w:rsidP="008F3E7C">
    <w:pPr>
      <w:tabs>
        <w:tab w:val="center" w:pos="4680"/>
        <w:tab w:val="right" w:pos="9360"/>
      </w:tabs>
      <w:spacing w:after="0" w:line="240" w:lineRule="auto"/>
      <w:ind w:firstLine="14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E44E9" w14:textId="77777777" w:rsidR="00F235E4" w:rsidRPr="003852FA" w:rsidRDefault="00F235E4" w:rsidP="00F235E4">
    <w:pPr>
      <w:tabs>
        <w:tab w:val="center" w:pos="4680"/>
        <w:tab w:val="right" w:pos="9360"/>
      </w:tabs>
      <w:spacing w:after="0" w:line="240" w:lineRule="auto"/>
      <w:ind w:firstLine="1440"/>
      <w:rPr>
        <w:rFonts w:ascii="Arial Black" w:hAnsi="Arial Black" w:cs="Arial"/>
        <w:color w:val="115E67"/>
        <w:sz w:val="20"/>
      </w:rPr>
    </w:pPr>
    <w:r w:rsidRPr="002D7169">
      <w:rPr>
        <w:rFonts w:ascii="Arial" w:hAnsi="Arial" w:cs="Arial"/>
        <w:noProof/>
        <w:sz w:val="20"/>
      </w:rPr>
      <mc:AlternateContent>
        <mc:Choice Requires="wps">
          <w:drawing>
            <wp:anchor distT="0" distB="0" distL="114300" distR="114300" simplePos="0" relativeHeight="251659264" behindDoc="0" locked="0" layoutInCell="1" allowOverlap="1" wp14:anchorId="30DF01A7" wp14:editId="764F206F">
              <wp:simplePos x="0" y="0"/>
              <wp:positionH relativeFrom="margin">
                <wp:align>center</wp:align>
              </wp:positionH>
              <wp:positionV relativeFrom="paragraph">
                <wp:posOffset>-75565</wp:posOffset>
              </wp:positionV>
              <wp:extent cx="6191250" cy="2857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6191250" cy="28575"/>
                      </a:xfrm>
                      <a:prstGeom prst="line">
                        <a:avLst/>
                      </a:prstGeom>
                      <a:noFill/>
                      <a:ln w="12700" cap="flat" cmpd="sng" algn="ctr">
                        <a:solidFill>
                          <a:srgbClr val="89906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566792D" id="Straight Connector 3"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95pt" to="487.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" strokecolor="#899064" strokeweight="1pt">
              <v:stroke joinstyle="miter"/>
              <w10:wrap anchorx="margin"/>
            </v:line>
          </w:pict>
        </mc:Fallback>
      </mc:AlternateContent>
    </w:r>
    <w:r>
      <w:rPr>
        <w:rFonts w:ascii="Arial Black" w:hAnsi="Arial Black" w:cs="Arial"/>
        <w:noProof/>
        <w:color w:val="115E67"/>
        <w:sz w:val="20"/>
      </w:rPr>
      <mc:AlternateContent>
        <mc:Choice Requires="wps">
          <w:drawing>
            <wp:anchor distT="0" distB="0" distL="114300" distR="114300" simplePos="0" relativeHeight="251660288" behindDoc="0" locked="0" layoutInCell="1" allowOverlap="1" wp14:anchorId="549C2813" wp14:editId="05BA5485">
              <wp:simplePos x="0" y="0"/>
              <wp:positionH relativeFrom="margin">
                <wp:align>center</wp:align>
              </wp:positionH>
              <wp:positionV relativeFrom="paragraph">
                <wp:posOffset>29210</wp:posOffset>
              </wp:positionV>
              <wp:extent cx="0" cy="123825"/>
              <wp:effectExtent l="0" t="0" r="19050" b="28575"/>
              <wp:wrapNone/>
              <wp:docPr id="7" name="Straight Connector 7"/>
              <wp:cNvGraphicFramePr/>
              <a:graphic xmlns:a="http://schemas.openxmlformats.org/drawingml/2006/main">
                <a:graphicData uri="http://schemas.microsoft.com/office/word/2010/wordprocessingShape">
                  <wps:wsp>
                    <wps:cNvCnPr/>
                    <wps:spPr>
                      <a:xfrm>
                        <a:off x="0" y="0"/>
                        <a:ext cx="0" cy="123825"/>
                      </a:xfrm>
                      <a:prstGeom prst="line">
                        <a:avLst/>
                      </a:prstGeom>
                      <a:noFill/>
                      <a:ln w="25400" cap="flat" cmpd="sng" algn="ctr">
                        <a:solidFill>
                          <a:srgbClr val="899064"/>
                        </a:solidFill>
                        <a:prstDash val="solid"/>
                        <a:miter lim="800000"/>
                      </a:ln>
                      <a:effectLst/>
                    </wps:spPr>
                    <wps:bodyPr/>
                  </wps:wsp>
                </a:graphicData>
              </a:graphic>
            </wp:anchor>
          </w:drawing>
        </mc:Choice>
        <mc:Fallback>
          <w:pict>
            <v:line w14:anchorId="2EFA9960" id="Straight Connector 7"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2.3pt" to="0,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" strokecolor="#899064" strokeweight="2pt">
              <v:stroke joinstyle="miter"/>
              <w10:wrap anchorx="margin"/>
            </v:line>
          </w:pict>
        </mc:Fallback>
      </mc:AlternateContent>
    </w:r>
    <w:r>
      <w:rPr>
        <w:rFonts w:ascii="Arial Black" w:hAnsi="Arial Black" w:cs="Arial"/>
        <w:color w:val="115E67"/>
        <w:sz w:val="20"/>
      </w:rPr>
      <w:t xml:space="preserve">        </w:t>
    </w:r>
    <w:r w:rsidRPr="003852FA">
      <w:rPr>
        <w:rFonts w:ascii="Arial Black" w:hAnsi="Arial Black" w:cs="Arial"/>
        <w:color w:val="115E67"/>
        <w:sz w:val="20"/>
      </w:rPr>
      <w:t>City of Mountain Home</w:t>
    </w:r>
    <w:r>
      <w:rPr>
        <w:rFonts w:ascii="Arial Black" w:hAnsi="Arial Black" w:cs="Arial"/>
        <w:color w:val="115E67"/>
        <w:sz w:val="20"/>
      </w:rPr>
      <w:t xml:space="preserve">       </w:t>
    </w:r>
    <w:r w:rsidR="008F3E7C">
      <w:rPr>
        <w:rFonts w:ascii="Arial Black" w:hAnsi="Arial Black" w:cs="Arial"/>
        <w:color w:val="115E67"/>
        <w:sz w:val="20"/>
      </w:rPr>
      <w:t>Park &amp; Recreation Office</w:t>
    </w:r>
  </w:p>
  <w:p w14:paraId="53765531" w14:textId="77777777" w:rsidR="00F235E4" w:rsidRPr="002D7169" w:rsidRDefault="00F235E4" w:rsidP="00F235E4">
    <w:pPr>
      <w:tabs>
        <w:tab w:val="center" w:pos="4680"/>
        <w:tab w:val="right" w:pos="9360"/>
      </w:tabs>
      <w:spacing w:after="0" w:line="240" w:lineRule="auto"/>
      <w:jc w:val="center"/>
      <w:rPr>
        <w:rFonts w:ascii="Arial" w:hAnsi="Arial" w:cs="Arial"/>
        <w:sz w:val="20"/>
      </w:rPr>
    </w:pPr>
    <w:r>
      <w:rPr>
        <w:rFonts w:ascii="Arial" w:hAnsi="Arial" w:cs="Arial"/>
        <w:sz w:val="20"/>
      </w:rPr>
      <w:t xml:space="preserve">P.O. Box 10, </w:t>
    </w:r>
    <w:r w:rsidR="008F3E7C">
      <w:rPr>
        <w:rFonts w:ascii="Arial" w:hAnsi="Arial" w:cs="Arial"/>
        <w:sz w:val="20"/>
      </w:rPr>
      <w:t>795 S. 5</w:t>
    </w:r>
    <w:r w:rsidR="008F3E7C" w:rsidRPr="008F3E7C">
      <w:rPr>
        <w:rFonts w:ascii="Arial" w:hAnsi="Arial" w:cs="Arial"/>
        <w:sz w:val="20"/>
        <w:vertAlign w:val="superscript"/>
      </w:rPr>
      <w:t>th</w:t>
    </w:r>
    <w:r w:rsidR="008F3E7C">
      <w:rPr>
        <w:rFonts w:ascii="Arial" w:hAnsi="Arial" w:cs="Arial"/>
        <w:sz w:val="20"/>
      </w:rPr>
      <w:t xml:space="preserve"> West</w:t>
    </w:r>
    <w:r w:rsidRPr="002D7169">
      <w:rPr>
        <w:rFonts w:ascii="Arial" w:hAnsi="Arial" w:cs="Arial"/>
        <w:sz w:val="20"/>
      </w:rPr>
      <w:t>, Mountain Home, ID 83647</w:t>
    </w:r>
    <w:r>
      <w:rPr>
        <w:rFonts w:ascii="Arial" w:hAnsi="Arial" w:cs="Arial"/>
        <w:sz w:val="20"/>
      </w:rPr>
      <w:t xml:space="preserve"> </w:t>
    </w:r>
    <w:r w:rsidRPr="002D7169">
      <w:rPr>
        <w:rFonts w:ascii="Arial" w:hAnsi="Arial" w:cs="Arial"/>
        <w:b/>
        <w:bCs/>
        <w:color w:val="899064"/>
        <w:sz w:val="20"/>
      </w:rPr>
      <w:t>•</w:t>
    </w:r>
    <w:r w:rsidR="008F3E7C">
      <w:rPr>
        <w:rFonts w:ascii="Arial" w:hAnsi="Arial" w:cs="Arial"/>
        <w:sz w:val="20"/>
      </w:rPr>
      <w:t xml:space="preserve"> (208) 587-2112</w:t>
    </w:r>
    <w:r>
      <w:rPr>
        <w:rFonts w:ascii="Arial" w:hAnsi="Arial" w:cs="Arial"/>
        <w:sz w:val="20"/>
      </w:rPr>
      <w:t xml:space="preserve"> </w:t>
    </w:r>
    <w:r w:rsidRPr="002D7169">
      <w:rPr>
        <w:rFonts w:ascii="Arial" w:hAnsi="Arial" w:cs="Arial"/>
        <w:b/>
        <w:bCs/>
        <w:color w:val="899064"/>
        <w:sz w:val="20"/>
      </w:rPr>
      <w:t>•</w:t>
    </w:r>
    <w:r>
      <w:rPr>
        <w:rFonts w:ascii="Arial" w:hAnsi="Arial" w:cs="Arial"/>
        <w:b/>
        <w:bCs/>
        <w:color w:val="899064"/>
        <w:sz w:val="20"/>
      </w:rPr>
      <w:t xml:space="preserve"> </w:t>
    </w:r>
    <w:r>
      <w:rPr>
        <w:rFonts w:ascii="Arial" w:hAnsi="Arial" w:cs="Arial"/>
        <w:bCs/>
        <w:sz w:val="20"/>
      </w:rPr>
      <w:t>www.mountain-home.us</w:t>
    </w:r>
  </w:p>
  <w:p w14:paraId="7DAF1BA1" w14:textId="77777777" w:rsidR="00F235E4" w:rsidRDefault="00F235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7B1D8" w14:textId="77777777" w:rsidR="0026578D" w:rsidRDefault="0026578D" w:rsidP="002D7169">
      <w:pPr>
        <w:spacing w:after="0" w:line="240" w:lineRule="auto"/>
      </w:pPr>
      <w:r>
        <w:separator/>
      </w:r>
    </w:p>
  </w:footnote>
  <w:footnote w:type="continuationSeparator" w:id="0">
    <w:p w14:paraId="1A9AE6D3" w14:textId="77777777" w:rsidR="0026578D" w:rsidRDefault="0026578D" w:rsidP="002D71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BCF54" w14:textId="77777777" w:rsidR="008F3E7C" w:rsidRDefault="008F3E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6FEDB" w14:textId="77777777" w:rsidR="002D7169" w:rsidRPr="002D7169" w:rsidRDefault="002D7169" w:rsidP="002D7169">
    <w:pPr>
      <w:pStyle w:val="Header"/>
      <w:jc w:val="center"/>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7AA4F" w14:textId="77777777" w:rsidR="00F235E4" w:rsidRDefault="00F235E4" w:rsidP="00F235E4">
    <w:pPr>
      <w:pStyle w:val="Header"/>
      <w:jc w:val="center"/>
    </w:pPr>
    <w:r w:rsidRPr="002D7169">
      <w:rPr>
        <w:noProof/>
        <w:sz w:val="18"/>
      </w:rPr>
      <w:drawing>
        <wp:inline distT="0" distB="0" distL="0" distR="0" wp14:anchorId="0632E573" wp14:editId="6999159C">
          <wp:extent cx="3644900" cy="12601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H-Logo-Color.jpg"/>
                  <pic:cNvPicPr/>
                </pic:nvPicPr>
                <pic:blipFill>
                  <a:blip r:embed="rId1">
                    <a:extLst>
                      <a:ext uri="{28A0092B-C50C-407E-A947-70E740481C1C}">
                        <a14:useLocalDpi xmlns:a14="http://schemas.microsoft.com/office/drawing/2010/main" val="0"/>
                      </a:ext>
                    </a:extLst>
                  </a:blip>
                  <a:stretch>
                    <a:fillRect/>
                  </a:stretch>
                </pic:blipFill>
                <pic:spPr>
                  <a:xfrm>
                    <a:off x="0" y="0"/>
                    <a:ext cx="3713809" cy="12839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4719C"/>
    <w:multiLevelType w:val="hybridMultilevel"/>
    <w:tmpl w:val="6562E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E44D37"/>
    <w:multiLevelType w:val="hybridMultilevel"/>
    <w:tmpl w:val="F9DE44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169"/>
    <w:rsid w:val="0026578D"/>
    <w:rsid w:val="002D7169"/>
    <w:rsid w:val="003852FA"/>
    <w:rsid w:val="003B0CEC"/>
    <w:rsid w:val="003D62F1"/>
    <w:rsid w:val="005E56F5"/>
    <w:rsid w:val="00604584"/>
    <w:rsid w:val="00613237"/>
    <w:rsid w:val="00623213"/>
    <w:rsid w:val="00693283"/>
    <w:rsid w:val="006D349A"/>
    <w:rsid w:val="007168B1"/>
    <w:rsid w:val="007864DB"/>
    <w:rsid w:val="007A684F"/>
    <w:rsid w:val="007D3EA9"/>
    <w:rsid w:val="007E4BD5"/>
    <w:rsid w:val="00881D95"/>
    <w:rsid w:val="008F3E7C"/>
    <w:rsid w:val="008F4478"/>
    <w:rsid w:val="009A66FF"/>
    <w:rsid w:val="00A42F80"/>
    <w:rsid w:val="00A8787F"/>
    <w:rsid w:val="00B40F86"/>
    <w:rsid w:val="00CF33C5"/>
    <w:rsid w:val="00E238F6"/>
    <w:rsid w:val="00E73886"/>
    <w:rsid w:val="00EB2019"/>
    <w:rsid w:val="00F14B3A"/>
    <w:rsid w:val="00F235E4"/>
    <w:rsid w:val="00F66159"/>
    <w:rsid w:val="00FF7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CB3C72"/>
  <w15:docId w15:val="{FE906D51-95D6-414B-84C2-A607E19F5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1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169"/>
  </w:style>
  <w:style w:type="paragraph" w:styleId="Footer">
    <w:name w:val="footer"/>
    <w:basedOn w:val="Normal"/>
    <w:link w:val="FooterChar"/>
    <w:uiPriority w:val="99"/>
    <w:unhideWhenUsed/>
    <w:rsid w:val="002D71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169"/>
  </w:style>
  <w:style w:type="paragraph" w:styleId="BalloonText">
    <w:name w:val="Balloon Text"/>
    <w:basedOn w:val="Normal"/>
    <w:link w:val="BalloonTextChar"/>
    <w:uiPriority w:val="99"/>
    <w:semiHidden/>
    <w:unhideWhenUsed/>
    <w:rsid w:val="003B0C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CEC"/>
    <w:rPr>
      <w:rFonts w:ascii="Segoe UI" w:hAnsi="Segoe UI" w:cs="Segoe UI"/>
      <w:sz w:val="18"/>
      <w:szCs w:val="18"/>
    </w:rPr>
  </w:style>
  <w:style w:type="paragraph" w:styleId="NoSpacing">
    <w:name w:val="No Spacing"/>
    <w:uiPriority w:val="1"/>
    <w:qFormat/>
    <w:rsid w:val="006D349A"/>
    <w:pPr>
      <w:spacing w:after="0" w:line="240" w:lineRule="auto"/>
    </w:pPr>
  </w:style>
  <w:style w:type="paragraph" w:styleId="ListParagraph">
    <w:name w:val="List Paragraph"/>
    <w:basedOn w:val="Normal"/>
    <w:uiPriority w:val="34"/>
    <w:qFormat/>
    <w:rsid w:val="00A42F80"/>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89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2D9EB-FCD0-4FD4-9731-19E349738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Lewis</dc:creator>
  <cp:lastModifiedBy>Tiffany Belt</cp:lastModifiedBy>
  <cp:revision>4</cp:revision>
  <cp:lastPrinted>2017-06-14T14:34:00Z</cp:lastPrinted>
  <dcterms:created xsi:type="dcterms:W3CDTF">2017-06-29T00:11:00Z</dcterms:created>
  <dcterms:modified xsi:type="dcterms:W3CDTF">2017-06-29T17:09:00Z</dcterms:modified>
</cp:coreProperties>
</file>